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7EE6E5" w14:textId="77777777" w:rsidR="0026194B" w:rsidRDefault="00851B81">
      <w:pPr>
        <w:spacing w:line="360" w:lineRule="auto"/>
        <w:jc w:val="center"/>
        <w:rPr>
          <w:rFonts w:ascii="Times New Roman" w:eastAsia="宋体" w:hAnsi="Times New Roman" w:cs="Times New Roman"/>
          <w:color w:val="000000" w:themeColor="text1"/>
          <w:szCs w:val="21"/>
        </w:rPr>
      </w:pPr>
      <w:r>
        <w:rPr>
          <w:rFonts w:ascii="Times New Roman" w:eastAsia="宋体" w:hAnsi="Times New Roman" w:cs="Times New Roman" w:hint="eastAsia"/>
          <w:noProof/>
          <w:color w:val="000000" w:themeColor="text1"/>
          <w:szCs w:val="21"/>
        </w:rPr>
        <w:drawing>
          <wp:inline distT="0" distB="0" distL="114300" distR="114300">
            <wp:extent cx="4164330" cy="6120130"/>
            <wp:effectExtent l="0" t="0" r="11430" b="6350"/>
            <wp:docPr id="33" name="图片 33" descr="采样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采样点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64330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05061" w14:textId="0731D199" w:rsidR="0026194B" w:rsidRPr="0065127D" w:rsidRDefault="00851B81">
      <w:pPr>
        <w:spacing w:beforeLines="50" w:before="156" w:line="276" w:lineRule="auto"/>
        <w:jc w:val="left"/>
        <w:rPr>
          <w:rFonts w:ascii="黑体" w:hAnsi="黑体" w:cs="黑体"/>
          <w:color w:val="780000"/>
          <w:sz w:val="18"/>
          <w:szCs w:val="18"/>
        </w:rPr>
      </w:pPr>
      <w:r w:rsidRPr="0065127D">
        <w:rPr>
          <w:rFonts w:ascii="黑体" w:eastAsia="黑体" w:hAnsi="黑体" w:cs="黑体" w:hint="eastAsia"/>
          <w:color w:val="780000"/>
          <w:sz w:val="18"/>
          <w:szCs w:val="18"/>
        </w:rPr>
        <w:t>附录</w:t>
      </w:r>
      <w:r w:rsidRPr="0065127D">
        <w:rPr>
          <w:rFonts w:ascii="Times New Roman Bold" w:eastAsia="黑体" w:hAnsi="Times New Roman Bold" w:cs="Times New Roman Bold"/>
          <w:b/>
          <w:bCs/>
          <w:color w:val="780000"/>
          <w:sz w:val="18"/>
          <w:szCs w:val="18"/>
        </w:rPr>
        <w:t>1</w:t>
      </w:r>
      <w:r w:rsidRPr="0065127D">
        <w:rPr>
          <w:rFonts w:ascii="黑体" w:eastAsia="黑体" w:hAnsi="黑体" w:cs="黑体" w:hint="eastAsia"/>
          <w:color w:val="780000"/>
          <w:sz w:val="18"/>
          <w:szCs w:val="18"/>
        </w:rPr>
        <w:t xml:space="preserve"> </w:t>
      </w:r>
      <w:r w:rsidR="0065127D">
        <w:rPr>
          <w:rFonts w:ascii="黑体" w:eastAsia="黑体" w:hAnsi="黑体" w:cs="黑体"/>
          <w:color w:val="780000"/>
          <w:sz w:val="18"/>
          <w:szCs w:val="18"/>
        </w:rPr>
        <w:t xml:space="preserve"> </w:t>
      </w:r>
      <w:r w:rsidRPr="0065127D">
        <w:rPr>
          <w:rFonts w:ascii="黑体" w:eastAsia="黑体" w:hAnsi="黑体" w:cs="黑体" w:hint="eastAsia"/>
          <w:color w:val="780000"/>
          <w:sz w:val="18"/>
          <w:szCs w:val="18"/>
        </w:rPr>
        <w:t>雅江县火干扰及对照</w:t>
      </w:r>
      <w:r w:rsidRPr="0065127D">
        <w:rPr>
          <w:rFonts w:ascii="黑体" w:eastAsia="黑体" w:hAnsi="黑体" w:cs="黑体" w:hint="eastAsia"/>
          <w:color w:val="780000"/>
          <w:sz w:val="18"/>
          <w:szCs w:val="18"/>
        </w:rPr>
        <w:t>样地分布图</w:t>
      </w:r>
      <w:r w:rsidRPr="0065127D">
        <w:rPr>
          <w:rStyle w:val="a4"/>
          <w:rFonts w:hint="eastAsia"/>
          <w:color w:val="780000"/>
        </w:rPr>
        <w:t>。</w:t>
      </w:r>
      <w:r w:rsidRPr="0065127D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CK</w:t>
      </w:r>
      <w:r w:rsidRPr="0065127D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：未受火干扰；</w:t>
      </w:r>
      <w:r w:rsidRPr="0065127D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Fire5</w:t>
      </w:r>
      <w:r w:rsidRPr="0065127D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：火干扰后</w:t>
      </w:r>
      <w:r w:rsidRPr="0065127D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5</w:t>
      </w:r>
      <w:r w:rsidRPr="0065127D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年；</w:t>
      </w:r>
      <w:r w:rsidRPr="0065127D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Fire14</w:t>
      </w:r>
      <w:r w:rsidRPr="0065127D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：火干扰后</w:t>
      </w:r>
      <w:r w:rsidRPr="0065127D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14</w:t>
      </w:r>
      <w:r w:rsidRPr="0065127D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年。</w:t>
      </w:r>
    </w:p>
    <w:p w14:paraId="42B1AEFD" w14:textId="1D4294CE" w:rsidR="0026194B" w:rsidRPr="0065127D" w:rsidRDefault="00851B81">
      <w:pPr>
        <w:spacing w:afterLines="50" w:after="156" w:line="276" w:lineRule="auto"/>
        <w:jc w:val="left"/>
        <w:rPr>
          <w:rStyle w:val="a4"/>
          <w:rFonts w:ascii="Times New Roman" w:eastAsia="微软雅黑" w:hAnsi="Times New Roman" w:cs="Times New Roman"/>
          <w:color w:val="780000"/>
          <w:sz w:val="18"/>
          <w:szCs w:val="18"/>
        </w:rPr>
      </w:pPr>
      <w:r w:rsidRPr="0065127D">
        <w:rPr>
          <w:rFonts w:ascii="Times New Roman" w:eastAsia="宋体" w:hAnsi="Times New Roman" w:cs="Times New Roman" w:hint="eastAsia"/>
          <w:color w:val="780000"/>
          <w:sz w:val="18"/>
          <w:szCs w:val="18"/>
        </w:rPr>
        <w:t xml:space="preserve">Appendix </w:t>
      </w:r>
      <w:r w:rsidRPr="0065127D">
        <w:rPr>
          <w:rFonts w:ascii="Times New Roman" w:eastAsia="宋体" w:hAnsi="Times New Roman" w:cs="Times New Roman" w:hint="eastAsia"/>
          <w:color w:val="780000"/>
          <w:sz w:val="18"/>
          <w:szCs w:val="18"/>
        </w:rPr>
        <w:t xml:space="preserve">1 </w:t>
      </w:r>
      <w:r w:rsidR="0065127D">
        <w:rPr>
          <w:rFonts w:ascii="Times New Roman" w:eastAsia="宋体" w:hAnsi="Times New Roman" w:cs="Times New Roman"/>
          <w:color w:val="780000"/>
          <w:sz w:val="18"/>
          <w:szCs w:val="18"/>
        </w:rPr>
        <w:t xml:space="preserve"> </w:t>
      </w:r>
      <w:r w:rsidRPr="0065127D">
        <w:rPr>
          <w:rFonts w:ascii="Times New Roman" w:eastAsia="宋体" w:hAnsi="Times New Roman" w:cs="Times New Roman" w:hint="eastAsia"/>
          <w:color w:val="780000"/>
          <w:sz w:val="18"/>
          <w:szCs w:val="18"/>
        </w:rPr>
        <w:t>Distribution map of fire</w:t>
      </w:r>
      <w:r w:rsidRPr="0065127D">
        <w:rPr>
          <w:rFonts w:ascii="Times New Roman" w:eastAsia="宋体" w:hAnsi="Times New Roman" w:cs="Times New Roman" w:hint="eastAsia"/>
          <w:color w:val="780000"/>
          <w:sz w:val="18"/>
          <w:szCs w:val="18"/>
        </w:rPr>
        <w:t xml:space="preserve"> disturbance</w:t>
      </w:r>
      <w:r w:rsidRPr="0065127D">
        <w:rPr>
          <w:rFonts w:ascii="Times New Roman" w:eastAsia="宋体" w:hAnsi="Times New Roman" w:cs="Times New Roman" w:hint="eastAsia"/>
          <w:color w:val="780000"/>
          <w:sz w:val="18"/>
          <w:szCs w:val="18"/>
        </w:rPr>
        <w:t xml:space="preserve"> and control plots in Yajiang County</w:t>
      </w:r>
      <w:r w:rsidRPr="0065127D">
        <w:rPr>
          <w:rFonts w:ascii="Times New Roman" w:eastAsia="宋体" w:hAnsi="Times New Roman" w:cs="Times New Roman" w:hint="eastAsia"/>
          <w:color w:val="780000"/>
          <w:sz w:val="18"/>
          <w:szCs w:val="18"/>
        </w:rPr>
        <w:t xml:space="preserve">. </w:t>
      </w:r>
      <w:r w:rsidRPr="0065127D">
        <w:rPr>
          <w:rStyle w:val="a4"/>
          <w:rFonts w:ascii="Times New Roman" w:eastAsia="微软雅黑" w:hAnsi="Times New Roman" w:cs="Times New Roman" w:hint="eastAsia"/>
          <w:color w:val="780000"/>
          <w:sz w:val="18"/>
          <w:szCs w:val="18"/>
        </w:rPr>
        <w:t>CK: Unburned; Fire5: 5 years post-fire; Fire14: 14 years post-fire.</w:t>
      </w:r>
    </w:p>
    <w:p w14:paraId="78541157" w14:textId="77777777" w:rsidR="0026194B" w:rsidRDefault="00851B81">
      <w:pPr>
        <w:rPr>
          <w:rStyle w:val="a4"/>
          <w:rFonts w:ascii="Times New Roman" w:eastAsia="微软雅黑" w:hAnsi="Times New Roman" w:cs="Times New Roman"/>
          <w:color w:val="000000" w:themeColor="text1"/>
          <w:sz w:val="18"/>
          <w:szCs w:val="18"/>
        </w:rPr>
      </w:pPr>
      <w:r>
        <w:rPr>
          <w:rStyle w:val="a4"/>
          <w:rFonts w:ascii="Times New Roman" w:eastAsia="微软雅黑" w:hAnsi="Times New Roman" w:cs="Times New Roman" w:hint="eastAsia"/>
          <w:color w:val="000000" w:themeColor="text1"/>
          <w:sz w:val="18"/>
          <w:szCs w:val="18"/>
        </w:rPr>
        <w:br w:type="page"/>
      </w:r>
    </w:p>
    <w:p w14:paraId="43E8D22D" w14:textId="77777777" w:rsidR="0026194B" w:rsidRDefault="00851B81">
      <w:pPr>
        <w:spacing w:afterLines="50" w:after="156" w:line="276" w:lineRule="auto"/>
        <w:rPr>
          <w:color w:val="000000" w:themeColor="text1"/>
        </w:rPr>
      </w:pPr>
      <w:r>
        <w:rPr>
          <w:rFonts w:ascii="Times New Roman" w:eastAsia="微软雅黑" w:hAnsi="Times New Roman" w:cs="Times New Roman" w:hint="eastAsia"/>
          <w:noProof/>
          <w:color w:val="000000" w:themeColor="text1"/>
          <w:sz w:val="15"/>
          <w:szCs w:val="15"/>
        </w:rPr>
        <w:lastRenderedPageBreak/>
        <w:drawing>
          <wp:inline distT="0" distB="0" distL="114300" distR="114300">
            <wp:extent cx="5270500" cy="4140835"/>
            <wp:effectExtent l="0" t="0" r="2540" b="4445"/>
            <wp:docPr id="28" name="图片 28" descr="图5 门水平相对丰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图5 门水平相对丰度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14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41B461" w14:textId="1B2F21D4" w:rsidR="0026194B" w:rsidRPr="00051387" w:rsidRDefault="00851B81">
      <w:pPr>
        <w:spacing w:beforeLines="50" w:before="156" w:line="276" w:lineRule="auto"/>
        <w:rPr>
          <w:rFonts w:ascii="Times New Roman" w:eastAsia="黑体" w:hAnsi="Times New Roman" w:cs="Times New Roman"/>
          <w:color w:val="780000"/>
          <w:sz w:val="18"/>
          <w:szCs w:val="18"/>
        </w:rPr>
      </w:pP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附录</w:t>
      </w:r>
      <w:r w:rsidRPr="00051387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2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</w:rPr>
        <w:t xml:space="preserve"> </w:t>
      </w:r>
      <w:r w:rsidR="00051387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</w:rPr>
        <w:t>不同恢复阶段土壤微生物优势菌门的相对丰度</w:t>
      </w:r>
      <w:r w:rsidRPr="00051387">
        <w:rPr>
          <w:rFonts w:ascii="黑体" w:eastAsia="黑体" w:hAnsi="黑体" w:cs="黑体" w:hint="eastAsia"/>
          <w:color w:val="780000"/>
          <w:sz w:val="18"/>
          <w:szCs w:val="18"/>
        </w:rPr>
        <w:t>。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>(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A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>)</w:t>
      </w:r>
      <w:r w:rsidR="00051387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 xml:space="preserve"> 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0-5</w:t>
      </w:r>
      <w:r w:rsidRPr="00051387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  <w:shd w:val="clear" w:color="auto" w:fill="FFFFFF"/>
        </w:rPr>
        <w:t xml:space="preserve"> 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cm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>细菌；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>(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B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>)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5-10</w:t>
      </w:r>
      <w:r w:rsidRPr="00051387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  <w:shd w:val="clear" w:color="auto" w:fill="FFFFFF"/>
        </w:rPr>
        <w:t xml:space="preserve"> 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cm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>细菌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>；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>(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C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>)</w:t>
      </w:r>
      <w:r w:rsidR="00051387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 xml:space="preserve"> 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0-5</w:t>
      </w:r>
      <w:r w:rsidRPr="00051387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  <w:shd w:val="clear" w:color="auto" w:fill="FFFFFF"/>
        </w:rPr>
        <w:t xml:space="preserve"> 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cm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>真菌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>；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>(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D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>)</w:t>
      </w:r>
      <w:r w:rsidR="00051387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 xml:space="preserve"> 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5-10</w:t>
      </w:r>
      <w:r w:rsidRPr="00051387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  <w:shd w:val="clear" w:color="auto" w:fill="FFFFFF"/>
        </w:rPr>
        <w:t xml:space="preserve"> </w:t>
      </w:r>
      <w:r w:rsidRPr="00051387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>cm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>真菌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>。</w:t>
      </w:r>
      <w:r w:rsidRPr="00051387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CK</w:t>
      </w:r>
      <w:r w:rsidRPr="00051387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：未受火干扰；</w:t>
      </w:r>
      <w:r w:rsidRPr="00051387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Fire5</w:t>
      </w:r>
      <w:r w:rsidRPr="00051387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：火干扰后</w:t>
      </w:r>
      <w:r w:rsidRPr="00051387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5</w:t>
      </w:r>
      <w:r w:rsidRPr="00051387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年；</w:t>
      </w:r>
      <w:r w:rsidRPr="00051387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Fire14</w:t>
      </w:r>
      <w:r w:rsidRPr="00051387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：火干扰后</w:t>
      </w:r>
      <w:r w:rsidRPr="00051387">
        <w:rPr>
          <w:rStyle w:val="a4"/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14</w:t>
      </w:r>
      <w:r w:rsidRPr="00051387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年。</w:t>
      </w:r>
    </w:p>
    <w:p w14:paraId="53D281FF" w14:textId="00C91D68" w:rsidR="0026194B" w:rsidRPr="00051387" w:rsidRDefault="00851B81">
      <w:pPr>
        <w:spacing w:afterLines="50" w:after="156" w:line="276" w:lineRule="auto"/>
        <w:rPr>
          <w:rStyle w:val="a4"/>
          <w:rFonts w:ascii="Times New Roman" w:eastAsia="微软雅黑" w:hAnsi="Times New Roman" w:cs="Times New Roman"/>
          <w:color w:val="780000"/>
          <w:sz w:val="18"/>
          <w:szCs w:val="18"/>
        </w:rPr>
      </w:pPr>
      <w:r w:rsidRPr="00051387">
        <w:rPr>
          <w:rFonts w:ascii="Times New Roman" w:eastAsia="宋体" w:hAnsi="Times New Roman" w:cs="Times New Roman"/>
          <w:color w:val="780000"/>
          <w:kern w:val="0"/>
          <w:sz w:val="18"/>
          <w:szCs w:val="18"/>
          <w:lang w:bidi="ar"/>
        </w:rPr>
        <w:t xml:space="preserve">Appendix </w:t>
      </w:r>
      <w:r w:rsidRPr="00051387">
        <w:rPr>
          <w:rFonts w:ascii="Times New Roman" w:eastAsia="宋体" w:hAnsi="Times New Roman" w:cs="Times New Roman" w:hint="eastAsia"/>
          <w:color w:val="780000"/>
          <w:kern w:val="0"/>
          <w:sz w:val="18"/>
          <w:szCs w:val="18"/>
          <w:lang w:bidi="ar"/>
        </w:rPr>
        <w:t>2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="00051387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Relative abundance of dominant phyla of soil microorganisms at different 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recovery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stages. (A)</w:t>
      </w:r>
      <w:r w:rsidR="00051387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</w:rPr>
        <w:t>0-5 cm Bacteria; (B)</w:t>
      </w:r>
      <w:r w:rsidR="00051387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</w:rPr>
        <w:t>5-10 cm Bacteria; (C)</w:t>
      </w:r>
      <w:r w:rsidR="00051387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</w:rPr>
        <w:t>0-5 cm Fungi; (D)</w:t>
      </w:r>
      <w:r w:rsidR="00051387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051387">
        <w:rPr>
          <w:rFonts w:ascii="Times New Roman" w:eastAsia="黑体" w:hAnsi="Times New Roman" w:cs="Times New Roman"/>
          <w:color w:val="780000"/>
          <w:sz w:val="18"/>
          <w:szCs w:val="18"/>
        </w:rPr>
        <w:t>5-10 cm Fungi</w:t>
      </w:r>
      <w:r w:rsidRPr="00051387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.</w:t>
      </w:r>
      <w:r w:rsidRPr="00051387">
        <w:rPr>
          <w:rStyle w:val="a4"/>
          <w:rFonts w:ascii="Times New Roman" w:eastAsia="微软雅黑" w:hAnsi="Times New Roman" w:cs="Times New Roman" w:hint="eastAsia"/>
          <w:color w:val="780000"/>
          <w:sz w:val="18"/>
          <w:szCs w:val="18"/>
        </w:rPr>
        <w:t xml:space="preserve"> CK: Unburned; Fire5: 5 years post-fire; Fire14: 14 years post-fire.</w:t>
      </w:r>
    </w:p>
    <w:p w14:paraId="6B0D924D" w14:textId="77777777" w:rsidR="0026194B" w:rsidRDefault="00851B81">
      <w:pPr>
        <w:rPr>
          <w:rStyle w:val="a4"/>
          <w:rFonts w:ascii="Times New Roman" w:eastAsia="微软雅黑" w:hAnsi="Times New Roman" w:cs="Times New Roman"/>
          <w:color w:val="000000" w:themeColor="text1"/>
          <w:sz w:val="18"/>
          <w:szCs w:val="18"/>
        </w:rPr>
      </w:pPr>
      <w:r>
        <w:rPr>
          <w:rStyle w:val="a4"/>
          <w:rFonts w:ascii="Times New Roman" w:eastAsia="微软雅黑" w:hAnsi="Times New Roman" w:cs="Times New Roman" w:hint="eastAsia"/>
          <w:color w:val="000000" w:themeColor="text1"/>
          <w:sz w:val="18"/>
          <w:szCs w:val="18"/>
        </w:rPr>
        <w:br w:type="page"/>
      </w:r>
    </w:p>
    <w:p w14:paraId="4BD1ACEE" w14:textId="370B6715" w:rsidR="0026194B" w:rsidRPr="00A22D8D" w:rsidRDefault="00851B81">
      <w:pPr>
        <w:spacing w:beforeLines="50" w:before="156" w:line="276" w:lineRule="auto"/>
        <w:rPr>
          <w:rFonts w:ascii="黑体" w:eastAsia="黑体" w:hAnsi="黑体" w:cs="黑体"/>
          <w:color w:val="780000"/>
          <w:sz w:val="18"/>
          <w:szCs w:val="18"/>
        </w:rPr>
      </w:pPr>
      <w:r w:rsidRPr="00A22D8D">
        <w:rPr>
          <w:rFonts w:ascii="黑体" w:eastAsia="黑体" w:hAnsi="黑体" w:cs="黑体" w:hint="eastAsia"/>
          <w:color w:val="780000"/>
          <w:sz w:val="18"/>
          <w:szCs w:val="18"/>
        </w:rPr>
        <w:lastRenderedPageBreak/>
        <w:t>附录</w:t>
      </w:r>
      <w:r w:rsidRPr="00A22D8D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3</w:t>
      </w:r>
      <w:r w:rsidRPr="00A22D8D">
        <w:rPr>
          <w:rFonts w:ascii="黑体" w:eastAsia="黑体" w:hAnsi="黑体" w:cs="黑体" w:hint="eastAsia"/>
          <w:color w:val="780000"/>
          <w:sz w:val="18"/>
          <w:szCs w:val="18"/>
        </w:rPr>
        <w:t xml:space="preserve"> </w:t>
      </w:r>
      <w:r w:rsidR="00A22D8D">
        <w:rPr>
          <w:rFonts w:ascii="黑体" w:eastAsia="黑体" w:hAnsi="黑体" w:cs="黑体"/>
          <w:color w:val="780000"/>
          <w:sz w:val="18"/>
          <w:szCs w:val="18"/>
        </w:rPr>
        <w:t xml:space="preserve"> </w:t>
      </w:r>
      <w:r w:rsidRPr="00A22D8D">
        <w:rPr>
          <w:rFonts w:ascii="黑体" w:eastAsia="黑体" w:hAnsi="黑体" w:cs="黑体" w:hint="eastAsia"/>
          <w:color w:val="780000"/>
          <w:sz w:val="18"/>
          <w:szCs w:val="18"/>
        </w:rPr>
        <w:t>火干扰后恢复阶段和土层对土壤微生物群落结构影响的双因素</w:t>
      </w:r>
      <w:r w:rsidRPr="00A22D8D">
        <w:rPr>
          <w:rFonts w:ascii="Times New Roman" w:eastAsia="宋体" w:hAnsi="Times New Roman" w:cs="Times New Roman"/>
          <w:b/>
          <w:bCs/>
          <w:color w:val="780000"/>
          <w:sz w:val="18"/>
          <w:szCs w:val="18"/>
        </w:rPr>
        <w:t>PERMANOVA</w:t>
      </w:r>
      <w:r w:rsidRPr="00A22D8D">
        <w:rPr>
          <w:rFonts w:ascii="黑体" w:eastAsia="黑体" w:hAnsi="黑体" w:cs="黑体" w:hint="eastAsia"/>
          <w:color w:val="780000"/>
          <w:sz w:val="18"/>
          <w:szCs w:val="18"/>
        </w:rPr>
        <w:t>检验</w:t>
      </w:r>
    </w:p>
    <w:p w14:paraId="7F1E96B2" w14:textId="4B7E503E" w:rsidR="0026194B" w:rsidRPr="00A22D8D" w:rsidRDefault="00851B81">
      <w:pPr>
        <w:spacing w:afterLines="50" w:after="156" w:line="276" w:lineRule="auto"/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</w:pPr>
      <w:r w:rsidRPr="00A22D8D">
        <w:rPr>
          <w:rFonts w:ascii="Times New Roman" w:eastAsia="宋体" w:hAnsi="Times New Roman" w:cs="Times New Roman"/>
          <w:color w:val="780000"/>
          <w:kern w:val="0"/>
          <w:sz w:val="18"/>
          <w:szCs w:val="18"/>
          <w:lang w:bidi="ar"/>
        </w:rPr>
        <w:t xml:space="preserve">Appendix </w:t>
      </w:r>
      <w:r w:rsidRPr="00A22D8D">
        <w:rPr>
          <w:rFonts w:ascii="Times New Roman" w:eastAsia="宋体" w:hAnsi="Times New Roman" w:cs="Times New Roman" w:hint="eastAsia"/>
          <w:color w:val="780000"/>
          <w:kern w:val="0"/>
          <w:sz w:val="18"/>
          <w:szCs w:val="18"/>
          <w:lang w:bidi="ar"/>
        </w:rPr>
        <w:t>3</w:t>
      </w:r>
      <w:r w:rsidRPr="00A22D8D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 </w:t>
      </w:r>
      <w:r w:rsidR="00A22D8D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 </w:t>
      </w:r>
      <w:r w:rsidRPr="00A22D8D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Two-way PERMANOVA test of the effects of </w:t>
      </w:r>
      <w:r w:rsidRPr="00A22D8D">
        <w:rPr>
          <w:rFonts w:ascii="Times New Roman" w:eastAsia="微软雅黑" w:hAnsi="Times New Roman" w:cs="Times New Roman" w:hint="eastAsia"/>
          <w:color w:val="780000"/>
          <w:sz w:val="18"/>
          <w:szCs w:val="18"/>
        </w:rPr>
        <w:t>recovery</w:t>
      </w:r>
      <w:r w:rsidRPr="00A22D8D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 stage after fire disturbance and soil layer on soil microbial community structure</w:t>
      </w:r>
    </w:p>
    <w:tbl>
      <w:tblPr>
        <w:tblW w:w="7979" w:type="dxa"/>
        <w:jc w:val="center"/>
        <w:tblLook w:val="04A0" w:firstRow="1" w:lastRow="0" w:firstColumn="1" w:lastColumn="0" w:noHBand="0" w:noVBand="1"/>
      </w:tblPr>
      <w:tblGrid>
        <w:gridCol w:w="2247"/>
        <w:gridCol w:w="3827"/>
        <w:gridCol w:w="993"/>
        <w:gridCol w:w="912"/>
      </w:tblGrid>
      <w:tr w:rsidR="0026194B" w:rsidRPr="00A22D8D" w14:paraId="7CDEDAA4" w14:textId="77777777" w:rsidTr="00351A57">
        <w:trPr>
          <w:trHeight w:val="319"/>
          <w:jc w:val="center"/>
        </w:trPr>
        <w:tc>
          <w:tcPr>
            <w:tcW w:w="22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38828B1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微生物</w:t>
            </w: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Microorganism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98DFC39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因素</w:t>
            </w: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Factor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711DC17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i/>
                <w:iCs/>
                <w:color w:val="000000" w:themeColor="text1"/>
                <w:kern w:val="0"/>
                <w:sz w:val="18"/>
                <w:szCs w:val="18"/>
                <w:lang w:bidi="ar"/>
              </w:rPr>
              <w:t>R</w:t>
            </w:r>
            <w:r w:rsidRPr="00A22D8D">
              <w:rPr>
                <w:rStyle w:val="font31"/>
                <w:rFonts w:eastAsia="宋体"/>
                <w:color w:val="000000" w:themeColor="text1"/>
                <w:sz w:val="18"/>
                <w:szCs w:val="18"/>
                <w:lang w:bidi="ar"/>
              </w:rPr>
              <w:t>2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3353FD7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i/>
                <w:iCs/>
                <w:color w:val="000000" w:themeColor="text1"/>
                <w:kern w:val="0"/>
                <w:sz w:val="18"/>
                <w:szCs w:val="18"/>
                <w:lang w:bidi="ar"/>
              </w:rPr>
              <w:t>P</w:t>
            </w:r>
          </w:p>
        </w:tc>
      </w:tr>
      <w:tr w:rsidR="0026194B" w:rsidRPr="00A22D8D" w14:paraId="61390516" w14:textId="77777777" w:rsidTr="00351A57">
        <w:trPr>
          <w:trHeight w:val="306"/>
          <w:jc w:val="center"/>
        </w:trPr>
        <w:tc>
          <w:tcPr>
            <w:tcW w:w="224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0C76C6FC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  <w:lang w:bidi="ar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细菌</w:t>
            </w:r>
          </w:p>
          <w:p w14:paraId="63E7113A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  <w:lang w:bidi="ar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Bacteria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43BC5955" w14:textId="6CB50CED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土层</w:t>
            </w:r>
            <w:r w:rsid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Soil layer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2BBBFD07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0.071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65E6C5A4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0.02</w:t>
            </w:r>
            <w:r w:rsidRPr="00A22D8D">
              <w:rPr>
                <w:rFonts w:ascii="Times New Roman" w:eastAsia="宋体" w:hAnsi="Times New Roman" w:cs="Times New Roman" w:hint="eastAsia"/>
                <w:color w:val="000000" w:themeColor="text1"/>
                <w:kern w:val="0"/>
                <w:sz w:val="18"/>
                <w:szCs w:val="18"/>
                <w:lang w:bidi="ar"/>
              </w:rPr>
              <w:t>0</w:t>
            </w:r>
          </w:p>
        </w:tc>
      </w:tr>
      <w:tr w:rsidR="0026194B" w:rsidRPr="00A22D8D" w14:paraId="7D40349B" w14:textId="77777777" w:rsidTr="00351A57">
        <w:trPr>
          <w:trHeight w:val="306"/>
          <w:jc w:val="center"/>
        </w:trPr>
        <w:tc>
          <w:tcPr>
            <w:tcW w:w="2247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384F508" w14:textId="77777777" w:rsidR="0026194B" w:rsidRPr="00A22D8D" w:rsidRDefault="0026194B" w:rsidP="00A22D8D">
            <w:pPr>
              <w:jc w:val="left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EB91E27" w14:textId="661C74AD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恢复阶段</w:t>
            </w:r>
            <w:r w:rsid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Fonts w:ascii="Times New Roman" w:eastAsia="微软雅黑" w:hAnsi="Times New Roman" w:cs="Times New Roman" w:hint="eastAsia"/>
                <w:color w:val="000000" w:themeColor="text1"/>
                <w:sz w:val="18"/>
                <w:szCs w:val="18"/>
              </w:rPr>
              <w:t>recovery</w:t>
            </w:r>
            <w:r w:rsidRPr="00A22D8D">
              <w:rPr>
                <w:rFonts w:ascii="Times New Roman" w:eastAsia="微软雅黑" w:hAnsi="Times New Roman" w:cs="Times New Roman"/>
                <w:color w:val="000000" w:themeColor="text1"/>
                <w:sz w:val="18"/>
                <w:szCs w:val="18"/>
              </w:rPr>
              <w:t xml:space="preserve"> stag</w:t>
            </w:r>
            <w:r w:rsidRPr="00A22D8D">
              <w:rPr>
                <w:rFonts w:ascii="Times New Roman" w:eastAsia="微软雅黑" w:hAnsi="Times New Roman" w:cs="Times New Roman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EC6ADBD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0.347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703F0F8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0.001</w:t>
            </w:r>
          </w:p>
        </w:tc>
      </w:tr>
      <w:tr w:rsidR="0026194B" w:rsidRPr="00A22D8D" w14:paraId="024637A2" w14:textId="77777777" w:rsidTr="00351A57">
        <w:trPr>
          <w:trHeight w:val="306"/>
          <w:jc w:val="center"/>
        </w:trPr>
        <w:tc>
          <w:tcPr>
            <w:tcW w:w="2247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32F0856" w14:textId="77777777" w:rsidR="0026194B" w:rsidRPr="00A22D8D" w:rsidRDefault="0026194B" w:rsidP="00A22D8D">
            <w:pPr>
              <w:jc w:val="left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E5F7F9E" w14:textId="1BDE79C8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土层</w:t>
            </w:r>
            <w:r w:rsid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Style w:val="font21"/>
                <w:rFonts w:eastAsia="宋体"/>
                <w:color w:val="000000" w:themeColor="text1"/>
                <w:sz w:val="18"/>
                <w:szCs w:val="18"/>
                <w:lang w:bidi="ar"/>
              </w:rPr>
              <w:t>×</w:t>
            </w:r>
            <w:r w:rsidR="00A22D8D">
              <w:rPr>
                <w:rStyle w:val="font21"/>
                <w:rFonts w:eastAsia="宋体"/>
                <w:color w:val="000000" w:themeColor="text1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Style w:val="font11"/>
                <w:rFonts w:hint="default"/>
                <w:color w:val="000000" w:themeColor="text1"/>
                <w:sz w:val="18"/>
                <w:szCs w:val="18"/>
                <w:lang w:bidi="ar"/>
              </w:rPr>
              <w:t>恢复阶段</w:t>
            </w:r>
            <w:r w:rsidR="00A22D8D">
              <w:rPr>
                <w:rStyle w:val="font11"/>
                <w:rFonts w:hint="default"/>
                <w:color w:val="000000" w:themeColor="text1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Soil layer</w:t>
            </w:r>
            <w:r w:rsid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Style w:val="font21"/>
                <w:rFonts w:eastAsia="宋体"/>
                <w:color w:val="000000" w:themeColor="text1"/>
                <w:sz w:val="18"/>
                <w:szCs w:val="18"/>
                <w:lang w:bidi="ar"/>
              </w:rPr>
              <w:t>×</w:t>
            </w:r>
            <w:r w:rsidR="00A22D8D">
              <w:rPr>
                <w:rStyle w:val="font21"/>
                <w:rFonts w:eastAsia="宋体"/>
                <w:color w:val="000000" w:themeColor="text1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Fonts w:ascii="Times New Roman" w:eastAsia="微软雅黑" w:hAnsi="Times New Roman" w:cs="Times New Roman" w:hint="eastAsia"/>
                <w:color w:val="000000" w:themeColor="text1"/>
                <w:sz w:val="18"/>
                <w:szCs w:val="18"/>
              </w:rPr>
              <w:t>recovery</w:t>
            </w:r>
            <w:r w:rsidRPr="00A22D8D">
              <w:rPr>
                <w:rFonts w:ascii="Times New Roman" w:eastAsia="微软雅黑" w:hAnsi="Times New Roman" w:cs="Times New Roman"/>
                <w:color w:val="000000" w:themeColor="text1"/>
                <w:sz w:val="18"/>
                <w:szCs w:val="18"/>
              </w:rPr>
              <w:t xml:space="preserve"> stag</w:t>
            </w:r>
            <w:r w:rsidRPr="00A22D8D">
              <w:rPr>
                <w:rFonts w:ascii="Times New Roman" w:eastAsia="微软雅黑" w:hAnsi="Times New Roman" w:cs="Times New Roman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0AFA8F8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0.043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DF1DA08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0.779</w:t>
            </w:r>
          </w:p>
        </w:tc>
      </w:tr>
      <w:tr w:rsidR="0026194B" w:rsidRPr="00A22D8D" w14:paraId="13C87827" w14:textId="77777777" w:rsidTr="00351A57">
        <w:trPr>
          <w:trHeight w:val="306"/>
          <w:jc w:val="center"/>
        </w:trPr>
        <w:tc>
          <w:tcPr>
            <w:tcW w:w="22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AD0E358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  <w:lang w:bidi="ar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真菌</w:t>
            </w:r>
          </w:p>
          <w:p w14:paraId="6A371D4B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  <w:lang w:bidi="ar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Fungi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AAE883B" w14:textId="43715E12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土层</w:t>
            </w:r>
            <w:r w:rsid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Soil layer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4AD0112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0.042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C0EEDDF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0.397</w:t>
            </w:r>
          </w:p>
        </w:tc>
      </w:tr>
      <w:tr w:rsidR="0026194B" w:rsidRPr="00A22D8D" w14:paraId="486A5AB9" w14:textId="77777777" w:rsidTr="00351A57">
        <w:trPr>
          <w:trHeight w:val="306"/>
          <w:jc w:val="center"/>
        </w:trPr>
        <w:tc>
          <w:tcPr>
            <w:tcW w:w="2247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CB638A1" w14:textId="77777777" w:rsidR="0026194B" w:rsidRPr="00A22D8D" w:rsidRDefault="0026194B" w:rsidP="00A22D8D">
            <w:pPr>
              <w:jc w:val="left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5A71E67" w14:textId="2F7DBA8E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恢复阶段</w:t>
            </w:r>
            <w:r w:rsid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 xml:space="preserve"> </w:t>
            </w:r>
            <w:r w:rsidR="00A22D8D">
              <w:rPr>
                <w:rFonts w:ascii="Times New Roman" w:eastAsia="微软雅黑" w:hAnsi="Times New Roman" w:cs="Times New Roman"/>
                <w:color w:val="000000" w:themeColor="text1"/>
                <w:sz w:val="18"/>
                <w:szCs w:val="18"/>
              </w:rPr>
              <w:t>R</w:t>
            </w:r>
            <w:r w:rsidRPr="00A22D8D">
              <w:rPr>
                <w:rFonts w:ascii="Times New Roman" w:eastAsia="微软雅黑" w:hAnsi="Times New Roman" w:cs="Times New Roman" w:hint="eastAsia"/>
                <w:color w:val="000000" w:themeColor="text1"/>
                <w:sz w:val="18"/>
                <w:szCs w:val="18"/>
              </w:rPr>
              <w:t>ecovery</w:t>
            </w:r>
            <w:r w:rsidRPr="00A22D8D">
              <w:rPr>
                <w:rFonts w:ascii="Times New Roman" w:eastAsia="微软雅黑" w:hAnsi="Times New Roman" w:cs="Times New Roman"/>
                <w:color w:val="000000" w:themeColor="text1"/>
                <w:sz w:val="18"/>
                <w:szCs w:val="18"/>
              </w:rPr>
              <w:t xml:space="preserve"> stag</w:t>
            </w:r>
            <w:r w:rsidRPr="00A22D8D">
              <w:rPr>
                <w:rFonts w:ascii="Times New Roman" w:eastAsia="微软雅黑" w:hAnsi="Times New Roman" w:cs="Times New Roman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7462BD0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</w:t>
            </w: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.2</w:t>
            </w:r>
            <w:r w:rsidRPr="00A22D8D">
              <w:rPr>
                <w:rFonts w:ascii="Times New Roman" w:eastAsia="宋体" w:hAnsi="Times New Roman" w:cs="Times New Roman" w:hint="eastAsia"/>
                <w:color w:val="000000" w:themeColor="text1"/>
                <w:kern w:val="0"/>
                <w:sz w:val="18"/>
                <w:szCs w:val="18"/>
                <w:lang w:bidi="ar"/>
              </w:rPr>
              <w:t>00</w:t>
            </w: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A0B8E9A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0.001</w:t>
            </w:r>
          </w:p>
        </w:tc>
      </w:tr>
      <w:tr w:rsidR="0026194B" w:rsidRPr="00A22D8D" w14:paraId="4176596F" w14:textId="77777777" w:rsidTr="00351A57">
        <w:trPr>
          <w:trHeight w:val="306"/>
          <w:jc w:val="center"/>
        </w:trPr>
        <w:tc>
          <w:tcPr>
            <w:tcW w:w="224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3274E90" w14:textId="77777777" w:rsidR="0026194B" w:rsidRPr="00A22D8D" w:rsidRDefault="0026194B" w:rsidP="00A22D8D">
            <w:pPr>
              <w:jc w:val="left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5FDBE9C" w14:textId="1124233A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  <w:r w:rsidRPr="00A22D8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土层</w:t>
            </w:r>
            <w:r w:rsidR="004F4DB5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Style w:val="font21"/>
                <w:rFonts w:eastAsia="宋体"/>
                <w:color w:val="000000" w:themeColor="text1"/>
                <w:sz w:val="18"/>
                <w:szCs w:val="18"/>
                <w:lang w:bidi="ar"/>
              </w:rPr>
              <w:t>×</w:t>
            </w:r>
            <w:r w:rsidR="004F4DB5">
              <w:rPr>
                <w:rStyle w:val="font21"/>
                <w:rFonts w:eastAsia="宋体"/>
                <w:color w:val="000000" w:themeColor="text1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Style w:val="font11"/>
                <w:rFonts w:hint="default"/>
                <w:color w:val="000000" w:themeColor="text1"/>
                <w:sz w:val="18"/>
                <w:szCs w:val="18"/>
                <w:lang w:bidi="ar"/>
              </w:rPr>
              <w:t>恢复阶段</w:t>
            </w:r>
            <w:r w:rsidR="00A22D8D">
              <w:rPr>
                <w:rStyle w:val="font11"/>
                <w:rFonts w:hint="default"/>
                <w:color w:val="000000" w:themeColor="text1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Soil layer</w:t>
            </w:r>
            <w:r w:rsidR="004F4DB5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Style w:val="font21"/>
                <w:rFonts w:eastAsia="宋体"/>
                <w:color w:val="000000" w:themeColor="text1"/>
                <w:sz w:val="18"/>
                <w:szCs w:val="18"/>
                <w:lang w:bidi="ar"/>
              </w:rPr>
              <w:t>×</w:t>
            </w:r>
            <w:r w:rsidR="004F4DB5">
              <w:rPr>
                <w:rStyle w:val="font21"/>
                <w:rFonts w:eastAsia="宋体"/>
                <w:color w:val="000000" w:themeColor="text1"/>
                <w:sz w:val="18"/>
                <w:szCs w:val="18"/>
                <w:lang w:bidi="ar"/>
              </w:rPr>
              <w:t xml:space="preserve"> </w:t>
            </w:r>
            <w:r w:rsidRPr="00A22D8D">
              <w:rPr>
                <w:rFonts w:ascii="Times New Roman" w:eastAsia="微软雅黑" w:hAnsi="Times New Roman" w:cs="Times New Roman" w:hint="eastAsia"/>
                <w:color w:val="000000" w:themeColor="text1"/>
                <w:sz w:val="18"/>
                <w:szCs w:val="18"/>
              </w:rPr>
              <w:t>recovery</w:t>
            </w:r>
            <w:r w:rsidRPr="00A22D8D">
              <w:rPr>
                <w:rFonts w:ascii="Times New Roman" w:eastAsia="微软雅黑" w:hAnsi="Times New Roman" w:cs="Times New Roman"/>
                <w:color w:val="000000" w:themeColor="text1"/>
                <w:sz w:val="18"/>
                <w:szCs w:val="18"/>
              </w:rPr>
              <w:t xml:space="preserve"> stag</w:t>
            </w:r>
            <w:r w:rsidRPr="00A22D8D">
              <w:rPr>
                <w:rFonts w:ascii="Times New Roman" w:eastAsia="微软雅黑" w:hAnsi="Times New Roman" w:cs="Times New Roman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2862768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0.03</w:t>
            </w:r>
            <w:r w:rsidRPr="00A22D8D">
              <w:rPr>
                <w:rFonts w:ascii="Times New Roman" w:eastAsia="宋体" w:hAnsi="Times New Roman" w:cs="Times New Roman" w:hint="eastAsia"/>
                <w:color w:val="000000" w:themeColor="text1"/>
                <w:kern w:val="0"/>
                <w:sz w:val="18"/>
                <w:szCs w:val="18"/>
                <w:lang w:bidi="ar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FA2BE97" w14:textId="77777777" w:rsidR="0026194B" w:rsidRPr="00A22D8D" w:rsidRDefault="00851B81" w:rsidP="00A22D8D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A22D8D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1</w:t>
            </w:r>
            <w:r w:rsidRPr="00A22D8D">
              <w:rPr>
                <w:rFonts w:ascii="Times New Roman" w:eastAsia="宋体" w:hAnsi="Times New Roman" w:cs="Times New Roman" w:hint="eastAsia"/>
                <w:color w:val="000000" w:themeColor="text1"/>
                <w:kern w:val="0"/>
                <w:sz w:val="18"/>
                <w:szCs w:val="18"/>
                <w:lang w:bidi="ar"/>
              </w:rPr>
              <w:t>.000</w:t>
            </w:r>
          </w:p>
        </w:tc>
      </w:tr>
    </w:tbl>
    <w:p w14:paraId="6649A527" w14:textId="77777777" w:rsidR="0026194B" w:rsidRDefault="00851B81">
      <w:pPr>
        <w:rPr>
          <w:rFonts w:ascii="黑体" w:eastAsia="黑体" w:hAnsi="黑体" w:cs="黑体"/>
          <w:color w:val="000000" w:themeColor="text1"/>
          <w:sz w:val="18"/>
          <w:szCs w:val="18"/>
        </w:rPr>
      </w:pPr>
      <w:r>
        <w:rPr>
          <w:rFonts w:ascii="黑体" w:eastAsia="黑体" w:hAnsi="黑体" w:cs="黑体" w:hint="eastAsia"/>
          <w:color w:val="000000" w:themeColor="text1"/>
          <w:sz w:val="18"/>
          <w:szCs w:val="18"/>
        </w:rPr>
        <w:br w:type="page"/>
      </w:r>
    </w:p>
    <w:p w14:paraId="567680F2" w14:textId="30971CFD" w:rsidR="0026194B" w:rsidRPr="001C2139" w:rsidRDefault="00851B81">
      <w:pPr>
        <w:spacing w:beforeLines="50" w:before="156" w:line="276" w:lineRule="auto"/>
        <w:rPr>
          <w:rFonts w:ascii="黑体" w:eastAsia="黑体" w:hAnsi="黑体" w:cs="黑体"/>
          <w:color w:val="780000"/>
          <w:sz w:val="18"/>
          <w:szCs w:val="18"/>
        </w:rPr>
      </w:pPr>
      <w:r w:rsidRPr="001C2139">
        <w:rPr>
          <w:rFonts w:ascii="黑体" w:eastAsia="黑体" w:hAnsi="黑体" w:cs="黑体" w:hint="eastAsia"/>
          <w:color w:val="780000"/>
          <w:sz w:val="18"/>
          <w:szCs w:val="18"/>
        </w:rPr>
        <w:t>附录</w:t>
      </w:r>
      <w:r w:rsidRPr="001C2139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4</w:t>
      </w:r>
      <w:r w:rsidRPr="001C2139">
        <w:rPr>
          <w:rFonts w:ascii="黑体" w:eastAsia="黑体" w:hAnsi="黑体" w:cs="黑体" w:hint="eastAsia"/>
          <w:color w:val="780000"/>
          <w:sz w:val="18"/>
          <w:szCs w:val="18"/>
        </w:rPr>
        <w:t xml:space="preserve"> </w:t>
      </w:r>
      <w:r w:rsidR="001C2139">
        <w:rPr>
          <w:rFonts w:ascii="黑体" w:eastAsia="黑体" w:hAnsi="黑体" w:cs="黑体"/>
          <w:color w:val="780000"/>
          <w:sz w:val="18"/>
          <w:szCs w:val="18"/>
        </w:rPr>
        <w:t xml:space="preserve"> </w:t>
      </w:r>
      <w:r w:rsidRPr="001C2139">
        <w:rPr>
          <w:rFonts w:ascii="黑体" w:eastAsia="黑体" w:hAnsi="黑体" w:cs="黑体" w:hint="eastAsia"/>
          <w:color w:val="780000"/>
          <w:sz w:val="18"/>
          <w:szCs w:val="18"/>
        </w:rPr>
        <w:t>火干扰后不同恢复阶段的土层</w:t>
      </w:r>
      <w:r w:rsidRPr="001C2139">
        <w:rPr>
          <w:rFonts w:ascii="Times New Roman Bold" w:eastAsia="黑体" w:hAnsi="Times New Roman Bold" w:cs="Times New Roman Bold" w:hint="eastAsia"/>
          <w:color w:val="780000"/>
          <w:sz w:val="18"/>
          <w:szCs w:val="18"/>
        </w:rPr>
        <w:t>对微生物群落结构影响</w:t>
      </w:r>
      <w:r w:rsidRPr="001C2139">
        <w:rPr>
          <w:rFonts w:ascii="黑体" w:eastAsia="黑体" w:hAnsi="黑体" w:cs="黑体" w:hint="eastAsia"/>
          <w:color w:val="780000"/>
          <w:sz w:val="18"/>
          <w:szCs w:val="18"/>
        </w:rPr>
        <w:t>的</w:t>
      </w:r>
      <w:r w:rsidRPr="001C2139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PERMANOVA</w:t>
      </w:r>
      <w:r w:rsidRPr="001C2139">
        <w:rPr>
          <w:rFonts w:ascii="黑体" w:eastAsia="黑体" w:hAnsi="黑体" w:cs="黑体" w:hint="eastAsia"/>
          <w:color w:val="780000"/>
          <w:sz w:val="18"/>
          <w:szCs w:val="18"/>
        </w:rPr>
        <w:t>检验</w:t>
      </w:r>
    </w:p>
    <w:p w14:paraId="7F9043EC" w14:textId="4E3DB6B5" w:rsidR="0026194B" w:rsidRPr="001C2139" w:rsidRDefault="00851B81">
      <w:pPr>
        <w:spacing w:afterLines="50" w:after="156" w:line="276" w:lineRule="auto"/>
        <w:rPr>
          <w:rFonts w:ascii="Times New Roman" w:eastAsia="黑体" w:hAnsi="Times New Roman" w:cs="Times New Roman"/>
          <w:color w:val="780000"/>
          <w:sz w:val="18"/>
          <w:szCs w:val="18"/>
        </w:rPr>
      </w:pPr>
      <w:r w:rsidRPr="001C2139">
        <w:rPr>
          <w:rFonts w:ascii="Times New Roman" w:eastAsia="宋体" w:hAnsi="Times New Roman" w:cs="Times New Roman"/>
          <w:color w:val="780000"/>
          <w:kern w:val="0"/>
          <w:sz w:val="18"/>
          <w:szCs w:val="18"/>
          <w:lang w:bidi="ar"/>
        </w:rPr>
        <w:t xml:space="preserve">Appendix </w:t>
      </w:r>
      <w:r w:rsidRPr="001C2139">
        <w:rPr>
          <w:rFonts w:ascii="Times New Roman" w:eastAsia="宋体" w:hAnsi="Times New Roman" w:cs="Times New Roman" w:hint="eastAsia"/>
          <w:color w:val="780000"/>
          <w:kern w:val="0"/>
          <w:sz w:val="18"/>
          <w:szCs w:val="18"/>
          <w:lang w:bidi="ar"/>
        </w:rPr>
        <w:t>4</w:t>
      </w:r>
      <w:r w:rsidRPr="001C2139">
        <w:rPr>
          <w:rFonts w:ascii="Times New Roman" w:eastAsia="黑体" w:hAnsi="Times New Roman" w:cs="Times New Roman" w:hint="eastAsia"/>
          <w:color w:val="780000"/>
          <w:sz w:val="18"/>
          <w:szCs w:val="18"/>
        </w:rPr>
        <w:t xml:space="preserve"> </w:t>
      </w:r>
      <w:r w:rsidR="001C2139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1C2139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PERMANOVA test of the impact of soil layers on microbial community structure at different </w:t>
      </w:r>
      <w:r w:rsidRPr="001C2139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recovery</w:t>
      </w:r>
      <w:r w:rsidRPr="001C2139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stages</w:t>
      </w:r>
      <w:r w:rsidRPr="001C2139">
        <w:rPr>
          <w:rFonts w:ascii="Times New Roman" w:eastAsia="黑体" w:hAnsi="Times New Roman" w:cs="Times New Roman" w:hint="eastAsia"/>
          <w:color w:val="780000"/>
          <w:sz w:val="18"/>
          <w:szCs w:val="18"/>
        </w:rPr>
        <w:t xml:space="preserve"> after fire disturbance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911"/>
        <w:gridCol w:w="1088"/>
        <w:gridCol w:w="1089"/>
        <w:gridCol w:w="1088"/>
        <w:gridCol w:w="868"/>
        <w:gridCol w:w="1090"/>
        <w:gridCol w:w="1012"/>
      </w:tblGrid>
      <w:tr w:rsidR="0026194B" w:rsidRPr="00667E43" w14:paraId="0B36DDE0" w14:textId="77777777" w:rsidTr="00667E43">
        <w:trPr>
          <w:trHeight w:val="350"/>
        </w:trPr>
        <w:tc>
          <w:tcPr>
            <w:tcW w:w="191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5C8AA4E7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  <w:lang w:bidi="ar"/>
              </w:rPr>
            </w:pPr>
            <w:r w:rsidRPr="00667E43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  <w:lang w:bidi="ar"/>
              </w:rPr>
              <w:t>微生物</w:t>
            </w:r>
          </w:p>
          <w:p w14:paraId="12F3FA6E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  <w:lang w:bidi="ar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Microorganism</w:t>
            </w:r>
          </w:p>
        </w:tc>
        <w:tc>
          <w:tcPr>
            <w:tcW w:w="21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DE5089C" w14:textId="77777777" w:rsidR="0026194B" w:rsidRPr="00667E43" w:rsidRDefault="00851B81" w:rsidP="00667E43">
            <w:pPr>
              <w:jc w:val="left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CK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6882894" w14:textId="77777777" w:rsidR="0026194B" w:rsidRPr="00667E43" w:rsidRDefault="00851B81" w:rsidP="00667E43">
            <w:pPr>
              <w:jc w:val="left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Fire5</w:t>
            </w:r>
          </w:p>
        </w:tc>
        <w:tc>
          <w:tcPr>
            <w:tcW w:w="21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089A2CA" w14:textId="77777777" w:rsidR="0026194B" w:rsidRPr="00667E43" w:rsidRDefault="00851B81" w:rsidP="00667E43">
            <w:pPr>
              <w:jc w:val="left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Fire14</w:t>
            </w:r>
          </w:p>
        </w:tc>
      </w:tr>
      <w:tr w:rsidR="0026194B" w:rsidRPr="00667E43" w14:paraId="2D42F511" w14:textId="77777777" w:rsidTr="00667E43">
        <w:trPr>
          <w:trHeight w:val="340"/>
        </w:trPr>
        <w:tc>
          <w:tcPr>
            <w:tcW w:w="1911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2EAA095" w14:textId="77777777" w:rsidR="0026194B" w:rsidRPr="00667E43" w:rsidRDefault="0026194B" w:rsidP="00667E43">
            <w:pPr>
              <w:jc w:val="left"/>
              <w:rPr>
                <w:rFonts w:ascii="宋体" w:eastAsia="宋体" w:hAnsi="宋体" w:cs="宋体"/>
                <w:color w:val="000000" w:themeColor="text1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E1F558A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i/>
                <w:iCs/>
                <w:color w:val="000000" w:themeColor="text1"/>
                <w:kern w:val="0"/>
                <w:sz w:val="18"/>
                <w:szCs w:val="18"/>
                <w:lang w:bidi="ar"/>
              </w:rPr>
              <w:t>R</w:t>
            </w: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vertAlign w:val="superscript"/>
                <w:lang w:bidi="ar"/>
              </w:rPr>
              <w:t>2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32147B4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i/>
                <w:iCs/>
                <w:color w:val="000000" w:themeColor="text1"/>
                <w:kern w:val="0"/>
                <w:sz w:val="18"/>
                <w:szCs w:val="18"/>
                <w:lang w:bidi="ar"/>
              </w:rPr>
              <w:t>P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EC8A38E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i/>
                <w:iCs/>
                <w:color w:val="000000" w:themeColor="text1"/>
                <w:kern w:val="0"/>
                <w:sz w:val="18"/>
                <w:szCs w:val="18"/>
                <w:lang w:bidi="ar"/>
              </w:rPr>
              <w:t>R</w:t>
            </w: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vertAlign w:val="superscript"/>
                <w:lang w:bidi="ar"/>
              </w:rPr>
              <w:t>2</w:t>
            </w: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23725EC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i/>
                <w:iCs/>
                <w:color w:val="000000" w:themeColor="text1"/>
                <w:kern w:val="0"/>
                <w:sz w:val="18"/>
                <w:szCs w:val="18"/>
                <w:lang w:bidi="ar"/>
              </w:rPr>
              <w:t>P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8B6B66F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i/>
                <w:iCs/>
                <w:color w:val="000000" w:themeColor="text1"/>
                <w:kern w:val="0"/>
                <w:sz w:val="18"/>
                <w:szCs w:val="18"/>
                <w:lang w:bidi="ar"/>
              </w:rPr>
              <w:t>R</w:t>
            </w: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vertAlign w:val="superscript"/>
                <w:lang w:bidi="ar"/>
              </w:rPr>
              <w:t>2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481A925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i/>
                <w:iCs/>
                <w:color w:val="000000" w:themeColor="text1"/>
                <w:kern w:val="0"/>
                <w:sz w:val="18"/>
                <w:szCs w:val="18"/>
                <w:lang w:bidi="ar"/>
              </w:rPr>
              <w:t>P</w:t>
            </w:r>
          </w:p>
        </w:tc>
      </w:tr>
      <w:tr w:rsidR="0026194B" w:rsidRPr="00667E43" w14:paraId="2C11B4F3" w14:textId="77777777" w:rsidTr="00667E43">
        <w:trPr>
          <w:trHeight w:val="350"/>
        </w:trPr>
        <w:tc>
          <w:tcPr>
            <w:tcW w:w="19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7CC05421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Style w:val="font01"/>
                <w:rFonts w:hint="default"/>
                <w:color w:val="000000" w:themeColor="text1"/>
                <w:sz w:val="18"/>
                <w:szCs w:val="18"/>
                <w:lang w:bidi="ar"/>
              </w:rPr>
              <w:t>细菌</w:t>
            </w: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Bacteria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796876B6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0.114</w:t>
            </w: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379F26B8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 xml:space="preserve">0.164 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6F9D2B65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0.362</w:t>
            </w: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7B96B7A0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0.1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600F71BB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0.119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14:paraId="4B8AEF78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0.8</w:t>
            </w:r>
          </w:p>
        </w:tc>
      </w:tr>
      <w:tr w:rsidR="0026194B" w:rsidRPr="00667E43" w14:paraId="6F744278" w14:textId="77777777" w:rsidTr="00667E43">
        <w:trPr>
          <w:trHeight w:val="350"/>
        </w:trPr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E578666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Style w:val="font01"/>
                <w:rFonts w:hint="default"/>
                <w:color w:val="000000" w:themeColor="text1"/>
                <w:sz w:val="18"/>
                <w:szCs w:val="18"/>
                <w:lang w:bidi="ar"/>
              </w:rPr>
              <w:t>真菌</w:t>
            </w: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Fungi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ECBD2C4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0.056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C618FA2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 xml:space="preserve">0.854 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5CFF8F1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0.222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68E0D25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29B04E2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0.056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0170DAB" w14:textId="77777777" w:rsidR="0026194B" w:rsidRPr="00667E43" w:rsidRDefault="00851B81" w:rsidP="00667E43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 w:themeColor="text1"/>
                <w:sz w:val="18"/>
                <w:szCs w:val="18"/>
              </w:rPr>
            </w:pPr>
            <w:r w:rsidRPr="00667E43">
              <w:rPr>
                <w:rFonts w:ascii="Times New Roman" w:eastAsia="宋体" w:hAnsi="Times New Roman" w:cs="Times New Roman"/>
                <w:color w:val="000000" w:themeColor="text1"/>
                <w:kern w:val="0"/>
                <w:sz w:val="18"/>
                <w:szCs w:val="18"/>
                <w:lang w:bidi="ar"/>
              </w:rPr>
              <w:t>0.7</w:t>
            </w:r>
          </w:p>
        </w:tc>
      </w:tr>
    </w:tbl>
    <w:p w14:paraId="5FF5849E" w14:textId="77777777" w:rsidR="0026194B" w:rsidRDefault="00851B81">
      <w:pPr>
        <w:spacing w:line="276" w:lineRule="auto"/>
        <w:jc w:val="left"/>
        <w:rPr>
          <w:rStyle w:val="a4"/>
          <w:rFonts w:ascii="Times New Roman" w:eastAsia="黑体" w:hAnsi="Times New Roman" w:cs="Times New Roman"/>
          <w:color w:val="000000" w:themeColor="text1"/>
          <w:sz w:val="18"/>
          <w:szCs w:val="18"/>
        </w:rPr>
      </w:pPr>
      <w:r>
        <w:rPr>
          <w:rStyle w:val="a4"/>
          <w:rFonts w:ascii="Times New Roman" w:eastAsia="黑体" w:hAnsi="Times New Roman" w:cs="Times New Roman" w:hint="eastAsia"/>
          <w:b/>
          <w:bCs/>
          <w:color w:val="000000" w:themeColor="text1"/>
          <w:sz w:val="18"/>
          <w:szCs w:val="18"/>
        </w:rPr>
        <w:t>CK</w:t>
      </w:r>
      <w:r>
        <w:rPr>
          <w:rStyle w:val="a4"/>
          <w:rFonts w:ascii="Times New Roman" w:eastAsia="黑体" w:hAnsi="Times New Roman" w:cs="Times New Roman" w:hint="eastAsia"/>
          <w:color w:val="000000" w:themeColor="text1"/>
          <w:sz w:val="18"/>
          <w:szCs w:val="18"/>
        </w:rPr>
        <w:t>：未受火干扰；</w:t>
      </w:r>
      <w:r>
        <w:rPr>
          <w:rStyle w:val="a4"/>
          <w:rFonts w:ascii="Times New Roman" w:eastAsia="黑体" w:hAnsi="Times New Roman" w:cs="Times New Roman" w:hint="eastAsia"/>
          <w:b/>
          <w:bCs/>
          <w:color w:val="000000" w:themeColor="text1"/>
          <w:sz w:val="18"/>
          <w:szCs w:val="18"/>
        </w:rPr>
        <w:t>Fire5</w:t>
      </w:r>
      <w:r>
        <w:rPr>
          <w:rStyle w:val="a4"/>
          <w:rFonts w:ascii="Times New Roman" w:eastAsia="黑体" w:hAnsi="Times New Roman" w:cs="Times New Roman" w:hint="eastAsia"/>
          <w:color w:val="000000" w:themeColor="text1"/>
          <w:sz w:val="18"/>
          <w:szCs w:val="18"/>
        </w:rPr>
        <w:t>：火干扰后</w:t>
      </w:r>
      <w:r>
        <w:rPr>
          <w:rStyle w:val="a4"/>
          <w:rFonts w:ascii="Times New Roman" w:eastAsia="黑体" w:hAnsi="Times New Roman" w:cs="Times New Roman" w:hint="eastAsia"/>
          <w:b/>
          <w:bCs/>
          <w:color w:val="000000" w:themeColor="text1"/>
          <w:sz w:val="18"/>
          <w:szCs w:val="18"/>
        </w:rPr>
        <w:t>5</w:t>
      </w:r>
      <w:r>
        <w:rPr>
          <w:rStyle w:val="a4"/>
          <w:rFonts w:ascii="Times New Roman" w:eastAsia="黑体" w:hAnsi="Times New Roman" w:cs="Times New Roman" w:hint="eastAsia"/>
          <w:color w:val="000000" w:themeColor="text1"/>
          <w:sz w:val="18"/>
          <w:szCs w:val="18"/>
        </w:rPr>
        <w:t>年；</w:t>
      </w:r>
      <w:r>
        <w:rPr>
          <w:rStyle w:val="a4"/>
          <w:rFonts w:ascii="Times New Roman" w:eastAsia="黑体" w:hAnsi="Times New Roman" w:cs="Times New Roman" w:hint="eastAsia"/>
          <w:b/>
          <w:bCs/>
          <w:color w:val="000000" w:themeColor="text1"/>
          <w:sz w:val="18"/>
          <w:szCs w:val="18"/>
        </w:rPr>
        <w:t>Fire14</w:t>
      </w:r>
      <w:r>
        <w:rPr>
          <w:rStyle w:val="a4"/>
          <w:rFonts w:ascii="Times New Roman" w:eastAsia="黑体" w:hAnsi="Times New Roman" w:cs="Times New Roman" w:hint="eastAsia"/>
          <w:color w:val="000000" w:themeColor="text1"/>
          <w:sz w:val="18"/>
          <w:szCs w:val="18"/>
        </w:rPr>
        <w:t>：火干扰后</w:t>
      </w:r>
      <w:r>
        <w:rPr>
          <w:rStyle w:val="a4"/>
          <w:rFonts w:ascii="Times New Roman" w:eastAsia="黑体" w:hAnsi="Times New Roman" w:cs="Times New Roman" w:hint="eastAsia"/>
          <w:b/>
          <w:bCs/>
          <w:color w:val="000000" w:themeColor="text1"/>
          <w:sz w:val="18"/>
          <w:szCs w:val="18"/>
        </w:rPr>
        <w:t>14</w:t>
      </w:r>
      <w:r>
        <w:rPr>
          <w:rStyle w:val="a4"/>
          <w:rFonts w:ascii="Times New Roman" w:eastAsia="黑体" w:hAnsi="Times New Roman" w:cs="Times New Roman" w:hint="eastAsia"/>
          <w:color w:val="000000" w:themeColor="text1"/>
          <w:sz w:val="18"/>
          <w:szCs w:val="18"/>
        </w:rPr>
        <w:t>年。</w:t>
      </w:r>
    </w:p>
    <w:p w14:paraId="08F8F348" w14:textId="77777777" w:rsidR="0026194B" w:rsidRDefault="00851B81">
      <w:pPr>
        <w:spacing w:line="276" w:lineRule="auto"/>
        <w:jc w:val="left"/>
        <w:rPr>
          <w:rFonts w:ascii="Times New Roman" w:eastAsia="黑体" w:hAnsi="Times New Roman" w:cs="Times New Roman"/>
          <w:color w:val="000000" w:themeColor="text1"/>
        </w:rPr>
      </w:pPr>
      <w:r>
        <w:rPr>
          <w:rStyle w:val="a4"/>
          <w:rFonts w:ascii="Times New Roman" w:eastAsia="微软雅黑" w:hAnsi="Times New Roman" w:cs="Times New Roman" w:hint="eastAsia"/>
          <w:color w:val="000000" w:themeColor="text1"/>
          <w:sz w:val="18"/>
          <w:szCs w:val="18"/>
        </w:rPr>
        <w:t xml:space="preserve">CK: Unburned; Fire5: 5 years post-fire; Fire14: 14 </w:t>
      </w:r>
      <w:r>
        <w:rPr>
          <w:rStyle w:val="a4"/>
          <w:rFonts w:ascii="Times New Roman" w:eastAsia="微软雅黑" w:hAnsi="Times New Roman" w:cs="Times New Roman" w:hint="eastAsia"/>
          <w:color w:val="000000" w:themeColor="text1"/>
          <w:sz w:val="18"/>
          <w:szCs w:val="18"/>
        </w:rPr>
        <w:t>years post-fire.</w:t>
      </w:r>
    </w:p>
    <w:p w14:paraId="4825C26B" w14:textId="77777777" w:rsidR="0026194B" w:rsidRDefault="00851B81">
      <w:pPr>
        <w:rPr>
          <w:rStyle w:val="a4"/>
          <w:rFonts w:ascii="Times New Roman" w:eastAsia="微软雅黑" w:hAnsi="Times New Roman" w:cs="Times New Roman"/>
          <w:color w:val="000000" w:themeColor="text1"/>
          <w:sz w:val="18"/>
          <w:szCs w:val="18"/>
        </w:rPr>
      </w:pPr>
      <w:r>
        <w:rPr>
          <w:rStyle w:val="a4"/>
          <w:rFonts w:ascii="Times New Roman" w:eastAsia="微软雅黑" w:hAnsi="Times New Roman" w:cs="Times New Roman" w:hint="eastAsia"/>
          <w:color w:val="000000" w:themeColor="text1"/>
          <w:sz w:val="18"/>
          <w:szCs w:val="18"/>
        </w:rPr>
        <w:br w:type="page"/>
      </w:r>
    </w:p>
    <w:p w14:paraId="7EB3A5AF" w14:textId="77777777" w:rsidR="0026194B" w:rsidRDefault="00851B81">
      <w:pPr>
        <w:widowControl/>
        <w:spacing w:line="360" w:lineRule="auto"/>
        <w:rPr>
          <w:rFonts w:ascii="Times New Roman" w:eastAsia="宋体" w:hAnsi="Times New Roman" w:cs="Times New Roman"/>
          <w:color w:val="000000" w:themeColor="text1"/>
        </w:rPr>
      </w:pPr>
      <w:r>
        <w:rPr>
          <w:rFonts w:ascii="Times New Roman" w:eastAsia="宋体" w:hAnsi="Times New Roman" w:cs="Times New Roman" w:hint="eastAsia"/>
          <w:noProof/>
          <w:color w:val="000000" w:themeColor="text1"/>
        </w:rPr>
        <w:drawing>
          <wp:inline distT="0" distB="0" distL="114300" distR="114300">
            <wp:extent cx="5270500" cy="5241290"/>
            <wp:effectExtent l="0" t="0" r="2540" b="1270"/>
            <wp:docPr id="18" name="图片 18" descr="图10 相关性分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图10 相关性分析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24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F5061C" w14:textId="303FEA95" w:rsidR="0026194B" w:rsidRPr="00DB41D6" w:rsidRDefault="00851B81">
      <w:pPr>
        <w:spacing w:beforeLines="50" w:before="156" w:line="276" w:lineRule="auto"/>
        <w:rPr>
          <w:rFonts w:ascii="Times New Roman" w:eastAsia="黑体" w:hAnsi="Times New Roman" w:cs="Times New Roman"/>
          <w:color w:val="780000"/>
          <w:sz w:val="18"/>
          <w:szCs w:val="18"/>
        </w:rPr>
      </w:pPr>
      <w:r w:rsidRPr="00DB41D6">
        <w:rPr>
          <w:rFonts w:ascii="黑体" w:eastAsia="黑体" w:hAnsi="黑体" w:cs="黑体" w:hint="eastAsia"/>
          <w:color w:val="780000"/>
          <w:sz w:val="18"/>
          <w:szCs w:val="18"/>
        </w:rPr>
        <w:t>附录</w:t>
      </w:r>
      <w:r w:rsidRPr="00DB41D6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>5</w:t>
      </w:r>
      <w:r w:rsidRPr="00DB41D6">
        <w:rPr>
          <w:rFonts w:ascii="黑体" w:eastAsia="黑体" w:hAnsi="黑体" w:cs="黑体" w:hint="eastAsia"/>
          <w:color w:val="780000"/>
          <w:sz w:val="18"/>
          <w:szCs w:val="18"/>
        </w:rPr>
        <w:t xml:space="preserve"> </w:t>
      </w:r>
      <w:r w:rsidR="001C2139">
        <w:rPr>
          <w:rFonts w:ascii="黑体" w:eastAsia="黑体" w:hAnsi="黑体" w:cs="黑体"/>
          <w:color w:val="780000"/>
          <w:sz w:val="18"/>
          <w:szCs w:val="18"/>
        </w:rPr>
        <w:t xml:space="preserve"> </w:t>
      </w:r>
      <w:r w:rsidRPr="00DB41D6">
        <w:rPr>
          <w:rFonts w:ascii="黑体" w:eastAsia="黑体" w:hAnsi="黑体" w:cs="黑体" w:hint="eastAsia"/>
          <w:color w:val="780000"/>
          <w:sz w:val="18"/>
          <w:szCs w:val="18"/>
        </w:rPr>
        <w:t>土壤微生物优势菌门和土壤理化性质的相关性分析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</w:rPr>
        <w:t>。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(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A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)</w:t>
      </w:r>
      <w:r w:rsidR="00667E43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0-5</w:t>
      </w:r>
      <w:r w:rsidRPr="00DB41D6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 xml:space="preserve"> 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cm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</w:rPr>
        <w:t>细菌；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(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B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)</w:t>
      </w:r>
      <w:r w:rsidR="00667E43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5-10</w:t>
      </w:r>
      <w:r w:rsidRPr="00DB41D6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 xml:space="preserve"> 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cm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</w:rPr>
        <w:t>细菌；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(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C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)</w:t>
      </w:r>
      <w:r w:rsidR="00667E43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0-5</w:t>
      </w:r>
      <w:r w:rsidRPr="00DB41D6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 xml:space="preserve"> 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cm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</w:rPr>
        <w:t>真菌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；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(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D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)</w:t>
      </w:r>
      <w:r w:rsidR="00DB41D6">
        <w:rPr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5-10</w:t>
      </w:r>
      <w:r w:rsidRPr="00DB41D6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</w:rPr>
        <w:t xml:space="preserve"> 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>cm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</w:rPr>
        <w:t>真菌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</w:rPr>
        <w:t>。</w:t>
      </w:r>
      <w:r w:rsidRPr="00DB41D6">
        <w:rPr>
          <w:rStyle w:val="a4"/>
          <w:rFonts w:ascii="Times New Roman" w:eastAsia="黑体" w:hAnsi="Times New Roman" w:cs="Times New Roman"/>
          <w:color w:val="780000"/>
          <w:sz w:val="18"/>
          <w:szCs w:val="18"/>
        </w:rPr>
        <w:t>*</w:t>
      </w:r>
      <w:r w:rsidR="00667E43">
        <w:rPr>
          <w:rStyle w:val="a4"/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Style w:val="a4"/>
          <w:rFonts w:ascii="Times New Roman" w:eastAsia="黑体" w:hAnsi="Times New Roman" w:cs="Times New Roman"/>
          <w:b/>
          <w:bCs/>
          <w:i/>
          <w:iCs/>
          <w:color w:val="780000"/>
          <w:sz w:val="18"/>
          <w:szCs w:val="18"/>
        </w:rPr>
        <w:t>P</w:t>
      </w:r>
      <w:r w:rsidRPr="00DB41D6">
        <w:rPr>
          <w:rStyle w:val="a4"/>
          <w:rFonts w:ascii="Times New Roman" w:eastAsia="黑体" w:hAnsi="Times New Roman" w:cs="Times New Roman"/>
          <w:b/>
          <w:bCs/>
          <w:color w:val="780000"/>
          <w:sz w:val="18"/>
          <w:szCs w:val="18"/>
        </w:rPr>
        <w:t xml:space="preserve"> &lt; 0.05</w:t>
      </w:r>
      <w:r w:rsidRPr="00DB41D6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>；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 xml:space="preserve">** </w:t>
      </w:r>
      <w:r w:rsidRPr="00DB41D6">
        <w:rPr>
          <w:rFonts w:ascii="Times New Roman" w:eastAsia="黑体" w:hAnsi="Times New Roman" w:cs="Times New Roman"/>
          <w:b/>
          <w:bCs/>
          <w:i/>
          <w:iCs/>
          <w:color w:val="780000"/>
          <w:sz w:val="18"/>
          <w:szCs w:val="18"/>
          <w:shd w:val="clear" w:color="auto" w:fill="FFFFFF"/>
        </w:rPr>
        <w:t>P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 xml:space="preserve"> &lt; 0.01</w:t>
      </w:r>
      <w:r w:rsidRPr="00DB41D6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  <w:shd w:val="clear" w:color="auto" w:fill="FFFFFF"/>
        </w:rPr>
        <w:t>；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 xml:space="preserve">*** </w:t>
      </w:r>
      <w:r w:rsidRPr="00DB41D6">
        <w:rPr>
          <w:rFonts w:ascii="Times New Roman" w:eastAsia="黑体" w:hAnsi="Times New Roman" w:cs="Times New Roman"/>
          <w:b/>
          <w:bCs/>
          <w:i/>
          <w:iCs/>
          <w:color w:val="780000"/>
          <w:sz w:val="18"/>
          <w:szCs w:val="18"/>
          <w:shd w:val="clear" w:color="auto" w:fill="FFFFFF"/>
        </w:rPr>
        <w:t>P</w:t>
      </w:r>
      <w:r w:rsidRPr="00DB41D6">
        <w:rPr>
          <w:rFonts w:ascii="Times New Roman" w:eastAsia="黑体" w:hAnsi="Times New Roman" w:cs="Times New Roman"/>
          <w:b/>
          <w:bCs/>
          <w:color w:val="780000"/>
          <w:sz w:val="18"/>
          <w:szCs w:val="18"/>
          <w:shd w:val="clear" w:color="auto" w:fill="FFFFFF"/>
        </w:rPr>
        <w:t xml:space="preserve"> &lt; 0.001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>。</w:t>
      </w:r>
    </w:p>
    <w:p w14:paraId="24FA1774" w14:textId="1F171359" w:rsidR="0026194B" w:rsidRPr="00DB41D6" w:rsidRDefault="00851B81">
      <w:pPr>
        <w:spacing w:afterLines="50" w:after="156" w:line="276" w:lineRule="auto"/>
        <w:rPr>
          <w:color w:val="780000"/>
        </w:rPr>
      </w:pPr>
      <w:r w:rsidRPr="00DB41D6">
        <w:rPr>
          <w:rFonts w:ascii="Times New Roman" w:eastAsia="宋体" w:hAnsi="Times New Roman" w:cs="Times New Roman"/>
          <w:color w:val="780000"/>
          <w:kern w:val="0"/>
          <w:sz w:val="18"/>
          <w:szCs w:val="18"/>
          <w:lang w:bidi="ar"/>
        </w:rPr>
        <w:t xml:space="preserve">Appendix </w:t>
      </w:r>
      <w:r w:rsidRPr="00DB41D6">
        <w:rPr>
          <w:rFonts w:ascii="Times New Roman" w:eastAsia="宋体" w:hAnsi="Times New Roman" w:cs="Times New Roman" w:hint="eastAsia"/>
          <w:color w:val="780000"/>
          <w:kern w:val="0"/>
          <w:sz w:val="18"/>
          <w:szCs w:val="18"/>
          <w:lang w:bidi="ar"/>
        </w:rPr>
        <w:t>5</w:t>
      </w:r>
      <w:r w:rsidRPr="00DB41D6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 </w:t>
      </w:r>
      <w:r w:rsidR="001C2139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Correlation analysis between dominant phyla of soil microorganisms and soil physicochemical properties. </w:t>
      </w:r>
      <w:r w:rsidRPr="00DB41D6">
        <w:rPr>
          <w:rFonts w:ascii="Times New Roman" w:eastAsia="微软雅黑" w:hAnsi="Times New Roman" w:cs="Times New Roman"/>
          <w:color w:val="780000"/>
          <w:sz w:val="18"/>
          <w:szCs w:val="18"/>
        </w:rPr>
        <w:t>(A)</w:t>
      </w:r>
      <w:r w:rsidR="00667E43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Fonts w:ascii="Times New Roman" w:eastAsia="微软雅黑" w:hAnsi="Times New Roman" w:cs="Times New Roman"/>
          <w:color w:val="780000"/>
          <w:sz w:val="18"/>
          <w:szCs w:val="18"/>
        </w:rPr>
        <w:t>0-5 cm Bacteria; (B)</w:t>
      </w:r>
      <w:r w:rsidR="00667E43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Fonts w:ascii="Times New Roman" w:eastAsia="微软雅黑" w:hAnsi="Times New Roman" w:cs="Times New Roman"/>
          <w:color w:val="780000"/>
          <w:sz w:val="18"/>
          <w:szCs w:val="18"/>
        </w:rPr>
        <w:t>5-10 cm Bacteria; (C)</w:t>
      </w:r>
      <w:r w:rsidR="00DB41D6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Fonts w:ascii="Times New Roman" w:eastAsia="微软雅黑" w:hAnsi="Times New Roman" w:cs="Times New Roman"/>
          <w:color w:val="780000"/>
          <w:sz w:val="18"/>
          <w:szCs w:val="18"/>
        </w:rPr>
        <w:t>0-5 cm Fungi; (D)</w:t>
      </w:r>
      <w:r w:rsidR="00667E43">
        <w:rPr>
          <w:rFonts w:ascii="Times New Roman" w:eastAsia="微软雅黑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Fonts w:ascii="Times New Roman" w:eastAsia="微软雅黑" w:hAnsi="Times New Roman" w:cs="Times New Roman"/>
          <w:color w:val="780000"/>
          <w:sz w:val="18"/>
          <w:szCs w:val="18"/>
        </w:rPr>
        <w:t>5-10 cm Fungi</w:t>
      </w:r>
      <w:r w:rsidRPr="00DB41D6">
        <w:rPr>
          <w:rFonts w:ascii="Times New Roman" w:eastAsia="微软雅黑" w:hAnsi="Times New Roman" w:cs="Times New Roman" w:hint="eastAsia"/>
          <w:color w:val="780000"/>
          <w:sz w:val="18"/>
          <w:szCs w:val="18"/>
        </w:rPr>
        <w:t xml:space="preserve">. </w:t>
      </w:r>
      <w:r w:rsidRPr="00DB41D6">
        <w:rPr>
          <w:rStyle w:val="a4"/>
          <w:rFonts w:ascii="Times New Roman" w:eastAsia="黑体" w:hAnsi="Times New Roman" w:cs="Times New Roman"/>
          <w:color w:val="780000"/>
          <w:sz w:val="18"/>
          <w:szCs w:val="18"/>
        </w:rPr>
        <w:t>*</w:t>
      </w:r>
      <w:r w:rsidR="00667E43">
        <w:rPr>
          <w:rStyle w:val="a4"/>
          <w:rFonts w:ascii="Times New Roman" w:eastAsia="黑体" w:hAnsi="Times New Roman" w:cs="Times New Roman"/>
          <w:color w:val="780000"/>
          <w:sz w:val="18"/>
          <w:szCs w:val="18"/>
        </w:rPr>
        <w:t xml:space="preserve"> </w:t>
      </w:r>
      <w:r w:rsidRPr="00DB41D6">
        <w:rPr>
          <w:rStyle w:val="a4"/>
          <w:rFonts w:ascii="Times New Roman" w:eastAsia="黑体" w:hAnsi="Times New Roman" w:cs="Times New Roman"/>
          <w:i/>
          <w:iCs/>
          <w:color w:val="780000"/>
          <w:sz w:val="18"/>
          <w:szCs w:val="18"/>
        </w:rPr>
        <w:t>P</w:t>
      </w:r>
      <w:r w:rsidRPr="00DB41D6">
        <w:rPr>
          <w:rStyle w:val="a4"/>
          <w:rFonts w:ascii="Times New Roman" w:eastAsia="黑体" w:hAnsi="Times New Roman" w:cs="Times New Roman"/>
          <w:color w:val="780000"/>
          <w:sz w:val="18"/>
          <w:szCs w:val="18"/>
        </w:rPr>
        <w:t xml:space="preserve"> &lt; 0.05</w:t>
      </w:r>
      <w:r w:rsidRPr="00DB41D6">
        <w:rPr>
          <w:rStyle w:val="a4"/>
          <w:rFonts w:ascii="Times New Roman" w:eastAsia="黑体" w:hAnsi="Times New Roman" w:cs="Times New Roman" w:hint="eastAsia"/>
          <w:color w:val="780000"/>
          <w:sz w:val="18"/>
          <w:szCs w:val="18"/>
        </w:rPr>
        <w:t xml:space="preserve">; 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 xml:space="preserve">** </w:t>
      </w:r>
      <w:r w:rsidRPr="00DB41D6">
        <w:rPr>
          <w:rFonts w:ascii="Times New Roman" w:eastAsia="黑体" w:hAnsi="Times New Roman" w:cs="Times New Roman"/>
          <w:i/>
          <w:iCs/>
          <w:color w:val="780000"/>
          <w:sz w:val="18"/>
          <w:szCs w:val="18"/>
          <w:shd w:val="clear" w:color="auto" w:fill="FFFFFF"/>
        </w:rPr>
        <w:t>P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 xml:space="preserve"> &lt; 0.01</w:t>
      </w:r>
      <w:r w:rsidRPr="00DB41D6">
        <w:rPr>
          <w:rFonts w:ascii="Times New Roman" w:eastAsia="黑体" w:hAnsi="Times New Roman" w:cs="Times New Roman" w:hint="eastAsia"/>
          <w:color w:val="780000"/>
          <w:sz w:val="18"/>
          <w:szCs w:val="18"/>
          <w:shd w:val="clear" w:color="auto" w:fill="FFFFFF"/>
        </w:rPr>
        <w:t xml:space="preserve">; 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 xml:space="preserve">*** </w:t>
      </w:r>
      <w:r w:rsidRPr="00DB41D6">
        <w:rPr>
          <w:rFonts w:ascii="Times New Roman" w:eastAsia="黑体" w:hAnsi="Times New Roman" w:cs="Times New Roman"/>
          <w:i/>
          <w:iCs/>
          <w:color w:val="780000"/>
          <w:sz w:val="18"/>
          <w:szCs w:val="18"/>
          <w:shd w:val="clear" w:color="auto" w:fill="FFFFFF"/>
        </w:rPr>
        <w:t>P</w:t>
      </w:r>
      <w:r w:rsidRPr="00DB41D6">
        <w:rPr>
          <w:rFonts w:ascii="Times New Roman" w:eastAsia="黑体" w:hAnsi="Times New Roman" w:cs="Times New Roman"/>
          <w:color w:val="780000"/>
          <w:sz w:val="18"/>
          <w:szCs w:val="18"/>
          <w:shd w:val="clear" w:color="auto" w:fill="FFFFFF"/>
        </w:rPr>
        <w:t xml:space="preserve"> &lt; 0.001</w:t>
      </w:r>
      <w:r w:rsidRPr="00DB41D6">
        <w:rPr>
          <w:rFonts w:ascii="Times New Roman" w:eastAsia="黑体" w:hAnsi="Times New Roman" w:cs="Times New Roman" w:hint="eastAsia"/>
          <w:b/>
          <w:bCs/>
          <w:color w:val="780000"/>
          <w:sz w:val="18"/>
          <w:szCs w:val="18"/>
          <w:shd w:val="clear" w:color="auto" w:fill="FFFFFF"/>
        </w:rPr>
        <w:t>.</w:t>
      </w:r>
    </w:p>
    <w:sectPr w:rsidR="0026194B" w:rsidRPr="00DB41D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28AB90" w14:textId="77777777" w:rsidR="00851B81" w:rsidRDefault="00851B81" w:rsidP="00851B81">
      <w:r>
        <w:separator/>
      </w:r>
    </w:p>
  </w:endnote>
  <w:endnote w:type="continuationSeparator" w:id="0">
    <w:p w14:paraId="6059307A" w14:textId="77777777" w:rsidR="00851B81" w:rsidRDefault="00851B81" w:rsidP="00851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 Bold">
    <w:panose1 w:val="02020803070505020304"/>
    <w:charset w:val="00"/>
    <w:family w:val="auto"/>
    <w:pitch w:val="default"/>
    <w:sig w:usb0="00000000" w:usb1="00000000" w:usb2="00000001" w:usb3="00000000" w:csb0="400001BF" w:csb1="DFF7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D223C1" w14:textId="77777777" w:rsidR="00851B81" w:rsidRDefault="00851B81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4172F" w14:textId="77777777" w:rsidR="00851B81" w:rsidRDefault="00851B81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AE3A7" w14:textId="77777777" w:rsidR="00851B81" w:rsidRDefault="00851B81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C8FC58" w14:textId="77777777" w:rsidR="00851B81" w:rsidRDefault="00851B81" w:rsidP="00851B81">
      <w:r>
        <w:separator/>
      </w:r>
    </w:p>
  </w:footnote>
  <w:footnote w:type="continuationSeparator" w:id="0">
    <w:p w14:paraId="6B74596F" w14:textId="77777777" w:rsidR="00851B81" w:rsidRDefault="00851B81" w:rsidP="00851B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65ABF" w14:textId="77777777" w:rsidR="00851B81" w:rsidRDefault="00851B81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3C3976" w14:textId="74220A5E" w:rsidR="00851B81" w:rsidRPr="00654CF1" w:rsidRDefault="00851B81" w:rsidP="00851B81">
    <w:pPr>
      <w:pStyle w:val="a7"/>
      <w:jc w:val="both"/>
    </w:pP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>温昊</w:t>
    </w: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 xml:space="preserve">, </w:t>
    </w: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>林波</w:t>
    </w: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 xml:space="preserve">, </w:t>
    </w: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>陈婧</w:t>
    </w: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 xml:space="preserve">, </w:t>
    </w: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>尚鹤</w:t>
    </w: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 xml:space="preserve">, </w:t>
    </w: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>陈展</w:t>
    </w:r>
    <w:r w:rsidRPr="00654CF1">
      <w:rPr>
        <w:rFonts w:ascii="Times New Roman" w:eastAsia="宋体" w:hAnsi="Times New Roman" w:cs="Times New Roman"/>
        <w:snapToGrid w:val="0"/>
        <w:kern w:val="28"/>
        <w:sz w:val="15"/>
        <w:szCs w:val="15"/>
      </w:rPr>
      <w:t xml:space="preserve"> (2026) </w:t>
    </w:r>
    <w:r w:rsidRPr="00851B81">
      <w:rPr>
        <w:rFonts w:ascii="Times New Roman" w:eastAsia="宋体" w:hAnsi="Times New Roman" w:cs="Times New Roman" w:hint="eastAsia"/>
        <w:snapToGrid w:val="0"/>
        <w:kern w:val="28"/>
        <w:sz w:val="15"/>
        <w:szCs w:val="15"/>
      </w:rPr>
      <w:t>高山松火烧迹地不同恢复阶段土壤微生物多样性和群落特征</w:t>
    </w:r>
    <w:r w:rsidRPr="00654CF1">
      <w:rPr>
        <w:rFonts w:ascii="Times New Roman" w:eastAsia="宋体" w:hAnsi="Times New Roman" w:cs="Times New Roman"/>
        <w:snapToGrid w:val="0"/>
        <w:kern w:val="28"/>
        <w:sz w:val="15"/>
        <w:szCs w:val="15"/>
      </w:rPr>
      <w:t xml:space="preserve">. </w:t>
    </w:r>
    <w:r w:rsidRPr="00654CF1">
      <w:rPr>
        <w:rFonts w:ascii="Times New Roman" w:eastAsia="宋体" w:hAnsi="Times New Roman" w:cs="Times New Roman"/>
        <w:snapToGrid w:val="0"/>
        <w:kern w:val="28"/>
        <w:sz w:val="15"/>
        <w:szCs w:val="15"/>
      </w:rPr>
      <w:t>生物多样性</w:t>
    </w:r>
    <w:r w:rsidRPr="00654CF1">
      <w:rPr>
        <w:rFonts w:ascii="Times New Roman" w:eastAsia="宋体" w:hAnsi="Times New Roman" w:cs="Times New Roman"/>
        <w:snapToGrid w:val="0"/>
        <w:kern w:val="28"/>
        <w:sz w:val="15"/>
        <w:szCs w:val="15"/>
      </w:rPr>
      <w:t>, 34, 2</w:t>
    </w:r>
    <w:r>
      <w:rPr>
        <w:rFonts w:ascii="Times New Roman" w:eastAsia="宋体" w:hAnsi="Times New Roman" w:cs="Times New Roman"/>
        <w:snapToGrid w:val="0"/>
        <w:kern w:val="28"/>
        <w:sz w:val="15"/>
        <w:szCs w:val="15"/>
      </w:rPr>
      <w:t>6080</w:t>
    </w:r>
    <w:r w:rsidRPr="00654CF1">
      <w:rPr>
        <w:rFonts w:ascii="Times New Roman" w:eastAsia="宋体" w:hAnsi="Times New Roman" w:cs="Times New Roman"/>
        <w:snapToGrid w:val="0"/>
        <w:kern w:val="28"/>
        <w:sz w:val="15"/>
        <w:szCs w:val="15"/>
      </w:rPr>
      <w:t>. https://www.biodiversity-science.net/CN/10.17520/biods</w:t>
    </w:r>
    <w:r>
      <w:rPr>
        <w:rFonts w:ascii="Times New Roman" w:eastAsia="宋体" w:hAnsi="Times New Roman" w:cs="Times New Roman"/>
        <w:snapToGrid w:val="0"/>
        <w:kern w:val="28"/>
        <w:sz w:val="15"/>
        <w:szCs w:val="15"/>
      </w:rPr>
      <w:t>.</w:t>
    </w:r>
    <w:r w:rsidRPr="00654CF1">
      <w:rPr>
        <w:rFonts w:ascii="Times New Roman" w:eastAsia="宋体" w:hAnsi="Times New Roman" w:cs="Times New Roman"/>
        <w:snapToGrid w:val="0"/>
        <w:kern w:val="28"/>
        <w:sz w:val="15"/>
        <w:szCs w:val="15"/>
      </w:rPr>
      <w:t>202</w:t>
    </w:r>
    <w:r>
      <w:rPr>
        <w:rFonts w:ascii="Times New Roman" w:eastAsia="宋体" w:hAnsi="Times New Roman" w:cs="Times New Roman"/>
        <w:snapToGrid w:val="0"/>
        <w:kern w:val="28"/>
        <w:sz w:val="15"/>
        <w:szCs w:val="15"/>
      </w:rPr>
      <w:t>6080</w:t>
    </w:r>
    <w:r>
      <w:rPr>
        <w:rFonts w:ascii="Times New Roman" w:eastAsia="宋体" w:hAnsi="Times New Roman" w:cs="Times New Roman"/>
        <w:snapToGrid w:val="0"/>
        <w:kern w:val="28"/>
        <w:sz w:val="15"/>
        <w:szCs w:val="15"/>
      </w:rPr>
      <w:t>.</w:t>
    </w:r>
    <w:bookmarkStart w:id="0" w:name="_GoBack"/>
    <w:bookmarkEnd w:id="0"/>
  </w:p>
  <w:p w14:paraId="63CE3786" w14:textId="77777777" w:rsidR="00851B81" w:rsidRPr="00851B81" w:rsidRDefault="00851B81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EA8871" w14:textId="77777777" w:rsidR="00851B81" w:rsidRDefault="00851B81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60765F"/>
    <w:rsid w:val="00051387"/>
    <w:rsid w:val="001C2139"/>
    <w:rsid w:val="0026194B"/>
    <w:rsid w:val="00351A57"/>
    <w:rsid w:val="00451D14"/>
    <w:rsid w:val="004F4DB5"/>
    <w:rsid w:val="0065127D"/>
    <w:rsid w:val="00667E43"/>
    <w:rsid w:val="00851B81"/>
    <w:rsid w:val="00A22D8D"/>
    <w:rsid w:val="00A650BD"/>
    <w:rsid w:val="00DB41D6"/>
    <w:rsid w:val="3D607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161000"/>
  <w15:docId w15:val="{1C57DAC7-7A78-4237-AC09-A39BBAD6D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character" w:styleId="a4">
    <w:name w:val="annotation reference"/>
    <w:basedOn w:val="a0"/>
    <w:qFormat/>
    <w:rPr>
      <w:sz w:val="21"/>
      <w:szCs w:val="21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color w:val="000000"/>
      <w:sz w:val="21"/>
      <w:szCs w:val="21"/>
      <w:u w:val="none"/>
      <w:vertAlign w:val="superscript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21"/>
      <w:szCs w:val="21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5">
    <w:name w:val="Balloon Text"/>
    <w:basedOn w:val="a"/>
    <w:link w:val="a6"/>
    <w:rsid w:val="00451D14"/>
    <w:rPr>
      <w:sz w:val="18"/>
      <w:szCs w:val="18"/>
    </w:rPr>
  </w:style>
  <w:style w:type="character" w:customStyle="1" w:styleId="a6">
    <w:name w:val="批注框文本 字符"/>
    <w:basedOn w:val="a0"/>
    <w:link w:val="a5"/>
    <w:rsid w:val="00451D14"/>
    <w:rPr>
      <w:kern w:val="2"/>
      <w:sz w:val="18"/>
      <w:szCs w:val="18"/>
    </w:rPr>
  </w:style>
  <w:style w:type="paragraph" w:styleId="a7">
    <w:name w:val="header"/>
    <w:basedOn w:val="a"/>
    <w:link w:val="a8"/>
    <w:rsid w:val="00851B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rsid w:val="00851B81"/>
    <w:rPr>
      <w:kern w:val="2"/>
      <w:sz w:val="18"/>
      <w:szCs w:val="18"/>
    </w:rPr>
  </w:style>
  <w:style w:type="paragraph" w:styleId="a9">
    <w:name w:val="footer"/>
    <w:basedOn w:val="a"/>
    <w:link w:val="aa"/>
    <w:rsid w:val="00851B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rsid w:val="00851B8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275</Words>
  <Characters>1568</Characters>
  <Application>Microsoft Office Word</Application>
  <DocSecurity>0</DocSecurity>
  <Lines>13</Lines>
  <Paragraphs>3</Paragraphs>
  <ScaleCrop>false</ScaleCrop>
  <Company/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耗子</dc:creator>
  <cp:lastModifiedBy>SYZ</cp:lastModifiedBy>
  <cp:revision>12</cp:revision>
  <dcterms:created xsi:type="dcterms:W3CDTF">2026-07-06T06:08:00Z</dcterms:created>
  <dcterms:modified xsi:type="dcterms:W3CDTF">2026-07-08T06:20:00Z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CAC66AB028894B0C8A10922098B668D0_11</vt:lpwstr>
  </property>
  <property fmtid="{D5CDD505-2E9C-101B-9397-08002B2CF9AE}" pid="4" name="KSOTemplateDocerSaveRecord">
    <vt:lpwstr>eyJoZGlkIjoiNjQzNzZmMmQwZjg2MDdiOWIxZmE4NmRiMzA2NTNhZmMiLCJ1c2VySWQiOiI0NTE3NzIwMzEifQ==</vt:lpwstr>
  </property>
</Properties>
</file>